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B30" w:rsidRDefault="009E0B30" w:rsidP="009E0B30"/>
    <w:p w:rsidR="00157BFC" w:rsidRDefault="00157BFC">
      <w:pPr>
        <w:widowControl/>
        <w:jc w:val="left"/>
        <w:rPr>
          <w:rFonts w:hint="eastAsia"/>
        </w:rPr>
      </w:pPr>
      <w:bookmarkStart w:id="0" w:name="_GoBack"/>
      <w:bookmarkEnd w:id="0"/>
    </w:p>
    <w:p w:rsidR="00157BFC" w:rsidRDefault="00157BFC">
      <w:pPr>
        <w:widowControl/>
        <w:jc w:val="left"/>
        <w:rPr>
          <w:rFonts w:hint="eastAsia"/>
        </w:rPr>
      </w:pPr>
    </w:p>
    <w:p w:rsidR="00157BFC" w:rsidRDefault="00157BFC">
      <w:pPr>
        <w:widowControl/>
        <w:jc w:val="left"/>
        <w:rPr>
          <w:rFonts w:hint="eastAsia"/>
        </w:rPr>
      </w:pPr>
    </w:p>
    <w:p w:rsidR="00157BFC" w:rsidRDefault="00157BFC" w:rsidP="00157BFC">
      <w:pPr>
        <w:jc w:val="right"/>
        <w:rPr>
          <w:rFonts w:hint="eastAsia"/>
          <w:sz w:val="24"/>
          <w:szCs w:val="24"/>
        </w:rPr>
      </w:pPr>
      <w:r>
        <w:rPr>
          <w:rFonts w:hint="eastAsia"/>
          <w:sz w:val="24"/>
          <w:szCs w:val="24"/>
        </w:rPr>
        <w:t>2017</w:t>
      </w:r>
      <w:r>
        <w:rPr>
          <w:rFonts w:hint="eastAsia"/>
          <w:sz w:val="24"/>
          <w:szCs w:val="24"/>
        </w:rPr>
        <w:t>年</w:t>
      </w:r>
      <w:r>
        <w:rPr>
          <w:rFonts w:hint="eastAsia"/>
          <w:sz w:val="24"/>
          <w:szCs w:val="24"/>
        </w:rPr>
        <w:t>8</w:t>
      </w:r>
      <w:r>
        <w:rPr>
          <w:rFonts w:hint="eastAsia"/>
          <w:sz w:val="24"/>
          <w:szCs w:val="24"/>
        </w:rPr>
        <w:t>月４日</w:t>
      </w:r>
    </w:p>
    <w:p w:rsidR="00157BFC" w:rsidRDefault="00157BFC" w:rsidP="00157BFC">
      <w:pPr>
        <w:rPr>
          <w:rFonts w:hint="eastAsia"/>
          <w:sz w:val="24"/>
          <w:szCs w:val="24"/>
        </w:rPr>
      </w:pPr>
    </w:p>
    <w:p w:rsidR="00157BFC" w:rsidRPr="00483C2D" w:rsidRDefault="00157BFC" w:rsidP="00157BFC">
      <w:pPr>
        <w:rPr>
          <w:rFonts w:hint="eastAsia"/>
          <w:sz w:val="24"/>
          <w:szCs w:val="24"/>
        </w:rPr>
      </w:pPr>
      <w:r w:rsidRPr="00483C2D">
        <w:rPr>
          <w:rFonts w:hint="eastAsia"/>
          <w:sz w:val="24"/>
          <w:szCs w:val="24"/>
        </w:rPr>
        <w:t>日本比較生理生化学会会員の皆様</w:t>
      </w:r>
    </w:p>
    <w:p w:rsidR="00157BFC" w:rsidRPr="00483C2D" w:rsidRDefault="00157BFC" w:rsidP="00157BFC">
      <w:pPr>
        <w:rPr>
          <w:rFonts w:hint="eastAsia"/>
          <w:sz w:val="24"/>
          <w:szCs w:val="24"/>
        </w:rPr>
      </w:pPr>
    </w:p>
    <w:p w:rsidR="00157BFC" w:rsidRDefault="00157BFC" w:rsidP="00157BFC">
      <w:pPr>
        <w:rPr>
          <w:rFonts w:ascii="ＭＳ 明朝" w:hAnsi="ＭＳ 明朝" w:hint="eastAsia"/>
          <w:sz w:val="24"/>
          <w:szCs w:val="24"/>
        </w:rPr>
      </w:pPr>
      <w:r w:rsidRPr="00483C2D">
        <w:rPr>
          <w:rFonts w:hint="eastAsia"/>
          <w:sz w:val="24"/>
          <w:szCs w:val="24"/>
        </w:rPr>
        <w:t xml:space="preserve">　</w:t>
      </w:r>
      <w:r w:rsidRPr="00677AE1">
        <w:rPr>
          <w:rFonts w:cs="Times New Roman"/>
          <w:sz w:val="24"/>
          <w:szCs w:val="24"/>
        </w:rPr>
        <w:t>2019</w:t>
      </w:r>
      <w:r w:rsidRPr="00483C2D">
        <w:rPr>
          <w:rFonts w:ascii="ＭＳ 明朝" w:hAnsi="ＭＳ 明朝" w:hint="eastAsia"/>
          <w:sz w:val="24"/>
          <w:szCs w:val="24"/>
        </w:rPr>
        <w:t>年</w:t>
      </w:r>
      <w:r w:rsidRPr="00677AE1">
        <w:rPr>
          <w:sz w:val="24"/>
          <w:szCs w:val="24"/>
        </w:rPr>
        <w:t>8</w:t>
      </w:r>
      <w:r w:rsidRPr="00677AE1">
        <w:rPr>
          <w:rFonts w:hAnsi="ＭＳ 明朝"/>
          <w:sz w:val="24"/>
          <w:szCs w:val="24"/>
        </w:rPr>
        <w:t>月</w:t>
      </w:r>
      <w:r w:rsidRPr="00677AE1">
        <w:rPr>
          <w:sz w:val="24"/>
          <w:szCs w:val="24"/>
        </w:rPr>
        <w:t>5</w:t>
      </w:r>
      <w:r w:rsidRPr="00483C2D">
        <w:rPr>
          <w:rFonts w:ascii="ＭＳ 明朝" w:hAnsi="ＭＳ 明朝" w:hint="eastAsia"/>
          <w:sz w:val="24"/>
          <w:szCs w:val="24"/>
        </w:rPr>
        <w:t>日よ</w:t>
      </w:r>
      <w:r>
        <w:rPr>
          <w:rFonts w:ascii="ＭＳ 明朝" w:hAnsi="ＭＳ 明朝" w:hint="eastAsia"/>
          <w:sz w:val="24"/>
          <w:szCs w:val="24"/>
        </w:rPr>
        <w:t>り</w:t>
      </w:r>
      <w:r w:rsidRPr="00677AE1">
        <w:rPr>
          <w:sz w:val="24"/>
          <w:szCs w:val="24"/>
        </w:rPr>
        <w:t>9</w:t>
      </w:r>
      <w:r w:rsidRPr="00483C2D">
        <w:rPr>
          <w:rFonts w:ascii="ＭＳ 明朝" w:hAnsi="ＭＳ 明朝" w:hint="eastAsia"/>
          <w:sz w:val="24"/>
          <w:szCs w:val="24"/>
        </w:rPr>
        <w:t>日までの５日間　カナダ</w:t>
      </w:r>
      <w:r>
        <w:rPr>
          <w:rFonts w:ascii="ＭＳ 明朝" w:hAnsi="ＭＳ 明朝" w:hint="eastAsia"/>
          <w:sz w:val="24"/>
          <w:szCs w:val="24"/>
        </w:rPr>
        <w:t xml:space="preserve"> </w:t>
      </w:r>
      <w:r w:rsidRPr="00483C2D">
        <w:rPr>
          <w:rFonts w:ascii="ＭＳ 明朝" w:hAnsi="ＭＳ 明朝" w:hint="eastAsia"/>
          <w:sz w:val="24"/>
          <w:szCs w:val="24"/>
        </w:rPr>
        <w:t>オンタリオ州</w:t>
      </w:r>
      <w:r>
        <w:rPr>
          <w:rFonts w:ascii="ＭＳ 明朝" w:hAnsi="ＭＳ 明朝" w:hint="eastAsia"/>
          <w:sz w:val="24"/>
          <w:szCs w:val="24"/>
        </w:rPr>
        <w:t xml:space="preserve"> </w:t>
      </w:r>
      <w:r w:rsidRPr="00483C2D">
        <w:rPr>
          <w:rFonts w:ascii="ＭＳ 明朝" w:hAnsi="ＭＳ 明朝" w:hint="eastAsia"/>
          <w:sz w:val="24"/>
          <w:szCs w:val="24"/>
        </w:rPr>
        <w:t>オタワにて</w:t>
      </w:r>
      <w:r>
        <w:rPr>
          <w:rFonts w:ascii="ＭＳ 明朝" w:hAnsi="ＭＳ 明朝" w:hint="eastAsia"/>
          <w:sz w:val="24"/>
          <w:szCs w:val="24"/>
        </w:rPr>
        <w:t>、</w:t>
      </w:r>
      <w:r w:rsidRPr="00483C2D">
        <w:rPr>
          <w:rFonts w:ascii="ＭＳ 明朝" w:hAnsi="ＭＳ 明朝" w:hint="eastAsia"/>
          <w:sz w:val="24"/>
          <w:szCs w:val="24"/>
        </w:rPr>
        <w:t>第10回国際比較生理生化学会議</w:t>
      </w:r>
      <w:r>
        <w:rPr>
          <w:rFonts w:ascii="ＭＳ 明朝" w:hAnsi="ＭＳ 明朝" w:hint="eastAsia"/>
          <w:sz w:val="24"/>
          <w:szCs w:val="24"/>
        </w:rPr>
        <w:t>(</w:t>
      </w:r>
      <w:r w:rsidRPr="004155FA">
        <w:rPr>
          <w:rFonts w:ascii="Times New Roman" w:hAnsi="Times New Roman"/>
          <w:sz w:val="24"/>
          <w:szCs w:val="24"/>
        </w:rPr>
        <w:t>ICCPB2019</w:t>
      </w:r>
      <w:r>
        <w:rPr>
          <w:rFonts w:ascii="ＭＳ 明朝" w:hAnsi="ＭＳ 明朝" w:hint="eastAsia"/>
          <w:sz w:val="24"/>
          <w:szCs w:val="24"/>
        </w:rPr>
        <w:t>)</w:t>
      </w:r>
      <w:r w:rsidRPr="00483C2D">
        <w:rPr>
          <w:rFonts w:ascii="ＭＳ 明朝" w:hAnsi="ＭＳ 明朝" w:hint="eastAsia"/>
          <w:sz w:val="24"/>
          <w:szCs w:val="24"/>
        </w:rPr>
        <w:t>が開催されます。</w:t>
      </w:r>
      <w:r>
        <w:rPr>
          <w:rFonts w:ascii="ＭＳ 明朝" w:hAnsi="ＭＳ 明朝" w:hint="eastAsia"/>
          <w:sz w:val="24"/>
          <w:szCs w:val="24"/>
        </w:rPr>
        <w:t>この大会のメインテーマは、</w:t>
      </w:r>
      <w:r>
        <w:rPr>
          <w:rFonts w:ascii="ＭＳ 明朝" w:hAnsi="ＭＳ 明朝"/>
          <w:sz w:val="24"/>
          <w:szCs w:val="24"/>
        </w:rPr>
        <w:t>”</w:t>
      </w:r>
      <w:r w:rsidRPr="004155FA">
        <w:t xml:space="preserve"> </w:t>
      </w:r>
      <w:r w:rsidRPr="004155FA">
        <w:rPr>
          <w:rFonts w:ascii="Times New Roman" w:hAnsi="Times New Roman"/>
          <w:sz w:val="24"/>
          <w:szCs w:val="24"/>
        </w:rPr>
        <w:t>Mechanisms and evolutionary processes</w:t>
      </w:r>
      <w:r>
        <w:rPr>
          <w:rFonts w:ascii="ＭＳ 明朝" w:hAnsi="ＭＳ 明朝"/>
          <w:sz w:val="24"/>
          <w:szCs w:val="24"/>
        </w:rPr>
        <w:t>”</w:t>
      </w:r>
      <w:r>
        <w:rPr>
          <w:rFonts w:ascii="ＭＳ 明朝" w:hAnsi="ＭＳ 明朝" w:hint="eastAsia"/>
          <w:sz w:val="24"/>
          <w:szCs w:val="24"/>
        </w:rPr>
        <w:t>です。</w:t>
      </w:r>
    </w:p>
    <w:p w:rsidR="00157BFC" w:rsidRDefault="00157BFC" w:rsidP="00157BFC">
      <w:pPr>
        <w:rPr>
          <w:rFonts w:ascii="ＭＳ 明朝" w:hAnsi="ＭＳ 明朝" w:hint="eastAsia"/>
          <w:sz w:val="24"/>
          <w:szCs w:val="24"/>
        </w:rPr>
      </w:pPr>
      <w:r>
        <w:rPr>
          <w:rFonts w:ascii="ＭＳ 明朝" w:hAnsi="ＭＳ 明朝" w:hint="eastAsia"/>
          <w:sz w:val="24"/>
          <w:szCs w:val="24"/>
        </w:rPr>
        <w:t xml:space="preserve">　この会議は、毎回、加盟している各学会より提案されたシンポジウムと一般の発表等で構成されています。前回のクラクフ(ポーランド)大会でも本学会から６つのシンポジウムが採用されています。</w:t>
      </w:r>
    </w:p>
    <w:p w:rsidR="00157BFC" w:rsidRDefault="00157BFC" w:rsidP="00157BFC">
      <w:pPr>
        <w:rPr>
          <w:rFonts w:ascii="ＭＳ 明朝" w:hAnsi="ＭＳ 明朝" w:hint="eastAsia"/>
          <w:sz w:val="24"/>
          <w:szCs w:val="24"/>
        </w:rPr>
      </w:pPr>
      <w:r>
        <w:rPr>
          <w:rFonts w:ascii="ＭＳ 明朝" w:hAnsi="ＭＳ 明朝" w:hint="eastAsia"/>
          <w:sz w:val="24"/>
          <w:szCs w:val="24"/>
        </w:rPr>
        <w:t xml:space="preserve">　今回も会員の皆様より、</w:t>
      </w:r>
      <w:r w:rsidRPr="00483C2D">
        <w:rPr>
          <w:rFonts w:ascii="ＭＳ 明朝" w:hAnsi="ＭＳ 明朝" w:hint="eastAsia"/>
          <w:sz w:val="24"/>
          <w:szCs w:val="24"/>
        </w:rPr>
        <w:t>この大会時におけるJSCPB提案シンポジウム(5件)を</w:t>
      </w:r>
      <w:r>
        <w:rPr>
          <w:rFonts w:ascii="ＭＳ 明朝" w:hAnsi="ＭＳ 明朝" w:hint="eastAsia"/>
          <w:sz w:val="24"/>
          <w:szCs w:val="24"/>
        </w:rPr>
        <w:t>広く</w:t>
      </w:r>
      <w:r w:rsidRPr="00483C2D">
        <w:rPr>
          <w:rFonts w:ascii="ＭＳ 明朝" w:hAnsi="ＭＳ 明朝" w:hint="eastAsia"/>
          <w:sz w:val="24"/>
          <w:szCs w:val="24"/>
        </w:rPr>
        <w:t>募集いたします。ぜひご応募ください。</w:t>
      </w:r>
    </w:p>
    <w:p w:rsidR="00157BFC" w:rsidRDefault="00157BFC" w:rsidP="00157BFC">
      <w:pPr>
        <w:rPr>
          <w:rFonts w:ascii="ＭＳ 明朝" w:hAnsi="ＭＳ 明朝" w:hint="eastAsia"/>
          <w:sz w:val="24"/>
          <w:szCs w:val="24"/>
        </w:rPr>
      </w:pPr>
      <w:r>
        <w:rPr>
          <w:rFonts w:ascii="ＭＳ 明朝" w:hAnsi="ＭＳ 明朝" w:hint="eastAsia"/>
          <w:sz w:val="24"/>
          <w:szCs w:val="24"/>
        </w:rPr>
        <w:t xml:space="preserve">　</w:t>
      </w:r>
    </w:p>
    <w:p w:rsidR="00157BFC" w:rsidRPr="00621A4C" w:rsidRDefault="00157BFC" w:rsidP="00157BFC">
      <w:pPr>
        <w:rPr>
          <w:rFonts w:ascii="ＭＳ 明朝" w:hAnsi="ＭＳ 明朝" w:hint="eastAsia"/>
          <w:sz w:val="24"/>
          <w:szCs w:val="24"/>
        </w:rPr>
      </w:pPr>
      <w:r>
        <w:rPr>
          <w:rFonts w:ascii="ＭＳ 明朝" w:hAnsi="ＭＳ 明朝" w:hint="eastAsia"/>
          <w:sz w:val="24"/>
          <w:szCs w:val="24"/>
        </w:rPr>
        <w:tab/>
        <w:t>応募締切</w:t>
      </w:r>
      <w:r w:rsidRPr="00621A4C">
        <w:rPr>
          <w:rFonts w:ascii="ＭＳ 明朝" w:hAnsi="ＭＳ 明朝" w:hint="eastAsia"/>
          <w:sz w:val="24"/>
          <w:szCs w:val="24"/>
        </w:rPr>
        <w:t xml:space="preserve">：　</w:t>
      </w:r>
      <w:r w:rsidRPr="00677AE1">
        <w:rPr>
          <w:b/>
          <w:sz w:val="24"/>
          <w:szCs w:val="24"/>
        </w:rPr>
        <w:t>2017</w:t>
      </w:r>
      <w:r w:rsidRPr="00677AE1">
        <w:rPr>
          <w:rFonts w:hAnsi="ＭＳ 明朝"/>
          <w:b/>
          <w:sz w:val="24"/>
          <w:szCs w:val="24"/>
        </w:rPr>
        <w:t xml:space="preserve">年　</w:t>
      </w:r>
      <w:r w:rsidRPr="00677AE1">
        <w:rPr>
          <w:b/>
          <w:sz w:val="24"/>
          <w:szCs w:val="24"/>
        </w:rPr>
        <w:t>10</w:t>
      </w:r>
      <w:r w:rsidRPr="00677AE1">
        <w:rPr>
          <w:rFonts w:hAnsi="ＭＳ 明朝"/>
          <w:b/>
          <w:sz w:val="24"/>
          <w:szCs w:val="24"/>
        </w:rPr>
        <w:t>月</w:t>
      </w:r>
      <w:r w:rsidRPr="00677AE1">
        <w:rPr>
          <w:b/>
          <w:sz w:val="24"/>
          <w:szCs w:val="24"/>
        </w:rPr>
        <w:t>31</w:t>
      </w:r>
      <w:r w:rsidRPr="00677AE1">
        <w:rPr>
          <w:rFonts w:hAnsi="ＭＳ 明朝"/>
          <w:b/>
          <w:sz w:val="24"/>
          <w:szCs w:val="24"/>
        </w:rPr>
        <w:t>日</w:t>
      </w:r>
      <w:r w:rsidRPr="00677AE1">
        <w:rPr>
          <w:b/>
          <w:sz w:val="24"/>
          <w:szCs w:val="24"/>
        </w:rPr>
        <w:t xml:space="preserve"> </w:t>
      </w:r>
    </w:p>
    <w:p w:rsidR="00157BFC" w:rsidRPr="00621A4C" w:rsidRDefault="00157BFC" w:rsidP="00157BFC">
      <w:pPr>
        <w:rPr>
          <w:rFonts w:ascii="ＭＳ 明朝" w:hAnsi="ＭＳ 明朝" w:hint="eastAsia"/>
          <w:sz w:val="24"/>
          <w:szCs w:val="24"/>
        </w:rPr>
      </w:pPr>
    </w:p>
    <w:p w:rsidR="00157BFC" w:rsidRPr="00621A4C" w:rsidRDefault="00157BFC" w:rsidP="00157BFC">
      <w:pPr>
        <w:ind w:leftChars="403" w:left="1981" w:hangingChars="473" w:hanging="1135"/>
        <w:jc w:val="left"/>
        <w:rPr>
          <w:rFonts w:ascii="ＭＳ 明朝" w:hAnsi="ＭＳ 明朝" w:hint="eastAsia"/>
          <w:sz w:val="24"/>
          <w:szCs w:val="24"/>
        </w:rPr>
      </w:pPr>
      <w:r w:rsidRPr="00621A4C">
        <w:rPr>
          <w:rFonts w:ascii="ＭＳ 明朝" w:hAnsi="ＭＳ 明朝" w:hint="eastAsia"/>
          <w:sz w:val="24"/>
          <w:szCs w:val="24"/>
        </w:rPr>
        <w:t>応募要件：</w:t>
      </w:r>
      <w:r w:rsidRPr="005C016E">
        <w:rPr>
          <w:rFonts w:ascii="ＭＳ 明朝" w:hAnsi="ＭＳ 明朝" w:hint="eastAsia"/>
          <w:sz w:val="24"/>
          <w:szCs w:val="24"/>
          <w:u w:val="single"/>
        </w:rPr>
        <w:t>次ページ</w:t>
      </w:r>
      <w:r>
        <w:rPr>
          <w:rFonts w:ascii="ＭＳ 明朝" w:hAnsi="ＭＳ 明朝" w:hint="eastAsia"/>
          <w:sz w:val="24"/>
          <w:szCs w:val="24"/>
        </w:rPr>
        <w:t>および別添</w:t>
      </w:r>
      <w:r w:rsidRPr="00621A4C">
        <w:rPr>
          <w:rFonts w:ascii="ＭＳ 明朝" w:hAnsi="ＭＳ 明朝" w:hint="eastAsia"/>
          <w:sz w:val="24"/>
          <w:szCs w:val="24"/>
        </w:rPr>
        <w:t>の</w:t>
      </w:r>
      <w:r w:rsidRPr="00621A4C">
        <w:rPr>
          <w:iCs/>
          <w:sz w:val="24"/>
          <w:szCs w:val="24"/>
        </w:rPr>
        <w:t>Local Organizing Committee</w:t>
      </w:r>
      <w:r w:rsidRPr="00621A4C">
        <w:rPr>
          <w:rFonts w:ascii="ＭＳ 明朝" w:hAnsi="ＭＳ 明朝" w:hint="eastAsia"/>
          <w:sz w:val="24"/>
          <w:szCs w:val="24"/>
        </w:rPr>
        <w:t>からの手紙をご参照のうえ、必要事項</w:t>
      </w:r>
      <w:r>
        <w:rPr>
          <w:rFonts w:ascii="ＭＳ 明朝" w:hAnsi="ＭＳ 明朝" w:hint="eastAsia"/>
          <w:sz w:val="24"/>
          <w:szCs w:val="24"/>
        </w:rPr>
        <w:t>を</w:t>
      </w:r>
      <w:r w:rsidRPr="00621A4C">
        <w:rPr>
          <w:rFonts w:ascii="ＭＳ 明朝" w:hAnsi="ＭＳ 明朝" w:hint="eastAsia"/>
          <w:sz w:val="24"/>
          <w:szCs w:val="24"/>
        </w:rPr>
        <w:t>応募書類</w:t>
      </w:r>
      <w:r>
        <w:rPr>
          <w:rFonts w:ascii="ＭＳ 明朝" w:hAnsi="ＭＳ 明朝" w:hint="eastAsia"/>
          <w:sz w:val="24"/>
          <w:szCs w:val="24"/>
        </w:rPr>
        <w:t>（別添）</w:t>
      </w:r>
      <w:r w:rsidRPr="00621A4C">
        <w:rPr>
          <w:rFonts w:ascii="ＭＳ 明朝" w:hAnsi="ＭＳ 明朝" w:hint="eastAsia"/>
          <w:sz w:val="24"/>
          <w:szCs w:val="24"/>
        </w:rPr>
        <w:t>にご記入ください。</w:t>
      </w:r>
    </w:p>
    <w:p w:rsidR="00157BFC" w:rsidRPr="00621A4C" w:rsidRDefault="00157BFC" w:rsidP="00157BFC">
      <w:pPr>
        <w:rPr>
          <w:rFonts w:ascii="ＭＳ 明朝" w:hAnsi="ＭＳ 明朝" w:hint="eastAsia"/>
          <w:sz w:val="24"/>
          <w:szCs w:val="24"/>
        </w:rPr>
      </w:pPr>
      <w:r w:rsidRPr="00621A4C">
        <w:rPr>
          <w:rFonts w:ascii="ＭＳ 明朝" w:hAnsi="ＭＳ 明朝" w:hint="eastAsia"/>
          <w:sz w:val="24"/>
          <w:szCs w:val="24"/>
        </w:rPr>
        <w:tab/>
        <w:t xml:space="preserve">   </w:t>
      </w:r>
    </w:p>
    <w:p w:rsidR="00157BFC" w:rsidRPr="00621A4C" w:rsidRDefault="00157BFC" w:rsidP="00157BFC">
      <w:pPr>
        <w:pStyle w:val="Default"/>
        <w:spacing w:after="18"/>
        <w:rPr>
          <w:rFonts w:ascii="ＭＳ 明朝" w:hAnsi="ＭＳ 明朝" w:hint="eastAsia"/>
          <w:lang w:eastAsia="ja-JP"/>
        </w:rPr>
      </w:pPr>
      <w:r>
        <w:rPr>
          <w:rFonts w:ascii="ＭＳ 明朝" w:hAnsi="ＭＳ 明朝" w:hint="eastAsia"/>
          <w:lang w:eastAsia="ja-JP"/>
        </w:rPr>
        <w:tab/>
      </w:r>
      <w:r w:rsidRPr="00621A4C">
        <w:rPr>
          <w:rFonts w:ascii="ＭＳ 明朝" w:hAnsi="ＭＳ 明朝" w:hint="eastAsia"/>
          <w:lang w:eastAsia="ja-JP"/>
        </w:rPr>
        <w:t>応募先：</w:t>
      </w:r>
      <w:r>
        <w:rPr>
          <w:rFonts w:ascii="ＭＳ 明朝" w:hAnsi="ＭＳ 明朝" w:hint="eastAsia"/>
          <w:lang w:eastAsia="ja-JP"/>
        </w:rPr>
        <w:t>日本比較生理生化学会事務局（</w:t>
      </w:r>
      <w:hyperlink r:id="rId7" w:history="1">
        <w:r w:rsidRPr="00621A4C">
          <w:rPr>
            <w:rStyle w:val="af"/>
            <w:rFonts w:ascii="ＭＳ 明朝" w:hAnsi="ＭＳ 明朝" w:hint="eastAsia"/>
            <w:lang w:eastAsia="ja-JP"/>
          </w:rPr>
          <w:t>office@jscpb.org</w:t>
        </w:r>
      </w:hyperlink>
      <w:r>
        <w:rPr>
          <w:rFonts w:ascii="ＭＳ 明朝" w:hAnsi="ＭＳ 明朝" w:hint="eastAsia"/>
          <w:lang w:eastAsia="ja-JP"/>
        </w:rPr>
        <w:t xml:space="preserve">）　</w:t>
      </w:r>
    </w:p>
    <w:p w:rsidR="00157BFC" w:rsidRPr="00621A4C" w:rsidRDefault="00157BFC" w:rsidP="00157BFC">
      <w:pPr>
        <w:pStyle w:val="Default"/>
        <w:spacing w:after="18"/>
        <w:rPr>
          <w:rFonts w:ascii="ＭＳ 明朝" w:hAnsi="ＭＳ 明朝" w:hint="eastAsia"/>
          <w:lang w:eastAsia="ja-JP"/>
        </w:rPr>
      </w:pPr>
      <w:r w:rsidRPr="00621A4C">
        <w:rPr>
          <w:rFonts w:ascii="ＭＳ 明朝" w:hAnsi="ＭＳ 明朝" w:hint="eastAsia"/>
          <w:lang w:eastAsia="ja-JP"/>
        </w:rPr>
        <w:tab/>
      </w:r>
      <w:r>
        <w:rPr>
          <w:rFonts w:ascii="ＭＳ 明朝" w:hAnsi="ＭＳ 明朝" w:hint="eastAsia"/>
          <w:lang w:eastAsia="ja-JP"/>
        </w:rPr>
        <w:t xml:space="preserve">　　　　</w:t>
      </w:r>
      <w:r w:rsidRPr="00621A4C">
        <w:rPr>
          <w:rFonts w:ascii="ＭＳ 明朝" w:hAnsi="ＭＳ 明朝" w:hint="eastAsia"/>
          <w:lang w:eastAsia="ja-JP"/>
        </w:rPr>
        <w:t>件名欄に　ICCPB提案シンポジム応募　と記載ください。</w:t>
      </w:r>
    </w:p>
    <w:p w:rsidR="00157BFC" w:rsidRPr="00621A4C" w:rsidRDefault="00157BFC" w:rsidP="00157BFC">
      <w:pPr>
        <w:pStyle w:val="Default"/>
        <w:spacing w:after="18"/>
        <w:rPr>
          <w:rFonts w:ascii="ＭＳ 明朝" w:hAnsi="ＭＳ 明朝" w:hint="eastAsia"/>
          <w:lang w:eastAsia="ja-JP"/>
        </w:rPr>
      </w:pPr>
    </w:p>
    <w:p w:rsidR="00157BFC" w:rsidRDefault="00157BFC" w:rsidP="00157BFC">
      <w:pPr>
        <w:pStyle w:val="Default"/>
        <w:spacing w:after="18"/>
        <w:rPr>
          <w:rFonts w:ascii="ＭＳ 明朝" w:hAnsi="ＭＳ 明朝" w:hint="eastAsia"/>
          <w:lang w:eastAsia="ja-JP"/>
        </w:rPr>
      </w:pPr>
      <w:r>
        <w:rPr>
          <w:rFonts w:ascii="ＭＳ 明朝" w:hAnsi="ＭＳ 明朝" w:hint="eastAsia"/>
          <w:lang w:eastAsia="ja-JP"/>
        </w:rPr>
        <w:t xml:space="preserve">　</w:t>
      </w:r>
      <w:r w:rsidRPr="00831F63">
        <w:rPr>
          <w:rFonts w:ascii="ＭＳ 明朝" w:hAnsi="ＭＳ 明朝" w:hint="eastAsia"/>
          <w:lang w:eastAsia="ja-JP"/>
        </w:rPr>
        <w:t>また、JSCPB提案に採用されなくても、直接応募すること</w:t>
      </w:r>
      <w:r w:rsidR="00677AE1">
        <w:rPr>
          <w:rFonts w:asciiTheme="minorHAnsi" w:hAnsiTheme="minorHAnsi" w:hint="eastAsia"/>
          <w:lang w:eastAsia="ja-JP"/>
        </w:rPr>
        <w:t>（</w:t>
      </w:r>
      <w:r w:rsidRPr="00677AE1">
        <w:rPr>
          <w:rFonts w:asciiTheme="minorHAnsi" w:hAnsiTheme="minorHAnsi"/>
          <w:lang w:eastAsia="ja-JP"/>
        </w:rPr>
        <w:t>2018</w:t>
      </w:r>
      <w:r w:rsidRPr="00677AE1">
        <w:rPr>
          <w:rFonts w:asciiTheme="minorHAnsi" w:hAnsi="ＭＳ 明朝"/>
          <w:lang w:eastAsia="ja-JP"/>
        </w:rPr>
        <w:t>年</w:t>
      </w:r>
      <w:r w:rsidRPr="00677AE1">
        <w:rPr>
          <w:rFonts w:asciiTheme="minorHAnsi" w:hAnsiTheme="minorHAnsi"/>
          <w:lang w:eastAsia="ja-JP"/>
        </w:rPr>
        <w:t>1</w:t>
      </w:r>
      <w:r w:rsidRPr="00677AE1">
        <w:rPr>
          <w:rFonts w:asciiTheme="minorHAnsi" w:hAnsi="ＭＳ 明朝"/>
          <w:lang w:eastAsia="ja-JP"/>
        </w:rPr>
        <w:t>月</w:t>
      </w:r>
      <w:r w:rsidRPr="00677AE1">
        <w:rPr>
          <w:rFonts w:asciiTheme="minorHAnsi" w:hAnsiTheme="minorHAnsi"/>
          <w:lang w:eastAsia="ja-JP"/>
        </w:rPr>
        <w:t>15</w:t>
      </w:r>
      <w:r w:rsidRPr="00677AE1">
        <w:rPr>
          <w:rFonts w:asciiTheme="minorHAnsi" w:hAnsi="ＭＳ 明朝"/>
          <w:lang w:eastAsia="ja-JP"/>
        </w:rPr>
        <w:t>日</w:t>
      </w:r>
      <w:r>
        <w:rPr>
          <w:rFonts w:ascii="ＭＳ 明朝" w:hAnsi="ＭＳ 明朝" w:hint="eastAsia"/>
          <w:lang w:eastAsia="ja-JP"/>
        </w:rPr>
        <w:t>締め切り、応募必要事項は同一です)</w:t>
      </w:r>
      <w:r w:rsidRPr="00831F63">
        <w:rPr>
          <w:rFonts w:ascii="ＭＳ 明朝" w:hAnsi="ＭＳ 明朝" w:hint="eastAsia"/>
          <w:lang w:eastAsia="ja-JP"/>
        </w:rPr>
        <w:t>も可能です。</w:t>
      </w:r>
    </w:p>
    <w:p w:rsidR="00157BFC" w:rsidRPr="00831F63" w:rsidRDefault="00157BFC" w:rsidP="00157BFC">
      <w:pPr>
        <w:pStyle w:val="Default"/>
        <w:spacing w:after="18"/>
        <w:rPr>
          <w:rFonts w:ascii="ＭＳ 明朝" w:hAnsi="ＭＳ 明朝" w:hint="eastAsia"/>
          <w:lang w:eastAsia="ja-JP"/>
        </w:rPr>
      </w:pPr>
      <w:r>
        <w:rPr>
          <w:rFonts w:ascii="ＭＳ 明朝" w:hAnsi="ＭＳ 明朝" w:hint="eastAsia"/>
          <w:lang w:eastAsia="ja-JP"/>
        </w:rPr>
        <w:t xml:space="preserve">　</w:t>
      </w:r>
      <w:r w:rsidRPr="00831F63">
        <w:rPr>
          <w:rFonts w:ascii="ＭＳ 明朝" w:hAnsi="ＭＳ 明朝" w:hint="eastAsia"/>
          <w:lang w:eastAsia="ja-JP"/>
        </w:rPr>
        <w:t>詳細は、</w:t>
      </w:r>
      <w:r>
        <w:rPr>
          <w:rFonts w:ascii="ＭＳ 明朝" w:hAnsi="ＭＳ 明朝" w:hint="eastAsia"/>
          <w:lang w:eastAsia="ja-JP"/>
        </w:rPr>
        <w:t>別添</w:t>
      </w:r>
      <w:r w:rsidRPr="00831F63">
        <w:rPr>
          <w:rFonts w:ascii="ＭＳ 明朝" w:hAnsi="ＭＳ 明朝" w:hint="eastAsia"/>
          <w:lang w:eastAsia="ja-JP"/>
        </w:rPr>
        <w:t>の</w:t>
      </w:r>
      <w:r w:rsidRPr="00161574">
        <w:rPr>
          <w:rFonts w:ascii="Times New Roman" w:hAnsi="Times New Roman" w:cs="Times New Roman"/>
          <w:iCs/>
          <w:lang w:eastAsia="ja-JP"/>
        </w:rPr>
        <w:t>Local Organizing Committee</w:t>
      </w:r>
      <w:r w:rsidRPr="00831F63">
        <w:rPr>
          <w:rFonts w:ascii="ＭＳ 明朝" w:hAnsi="ＭＳ 明朝" w:hint="eastAsia"/>
          <w:lang w:eastAsia="ja-JP"/>
        </w:rPr>
        <w:t>よりの手紙をご覧ください。</w:t>
      </w:r>
    </w:p>
    <w:p w:rsidR="00157BFC" w:rsidRDefault="00157BFC" w:rsidP="00157BFC">
      <w:pPr>
        <w:rPr>
          <w:rFonts w:ascii="ＭＳ 明朝" w:hAnsi="ＭＳ 明朝" w:hint="eastAsia"/>
          <w:sz w:val="24"/>
          <w:szCs w:val="24"/>
        </w:rPr>
      </w:pPr>
      <w:r w:rsidRPr="00483C2D">
        <w:rPr>
          <w:rFonts w:ascii="ＭＳ 明朝" w:hAnsi="ＭＳ 明朝" w:hint="eastAsia"/>
          <w:sz w:val="24"/>
          <w:szCs w:val="24"/>
        </w:rPr>
        <w:t xml:space="preserve">　</w:t>
      </w:r>
    </w:p>
    <w:p w:rsidR="00157BFC" w:rsidRDefault="00157BFC" w:rsidP="00157BFC">
      <w:pPr>
        <w:rPr>
          <w:rFonts w:ascii="ＭＳ 明朝" w:hAnsi="ＭＳ 明朝" w:hint="eastAsia"/>
          <w:sz w:val="24"/>
          <w:szCs w:val="24"/>
        </w:rPr>
      </w:pPr>
    </w:p>
    <w:p w:rsidR="00157BFC" w:rsidRPr="00831F63" w:rsidRDefault="00157BFC" w:rsidP="00157BFC">
      <w:pPr>
        <w:pStyle w:val="Default"/>
        <w:spacing w:after="18"/>
        <w:jc w:val="right"/>
        <w:rPr>
          <w:rFonts w:ascii="ＭＳ 明朝" w:hAnsi="ＭＳ 明朝" w:hint="eastAsia"/>
          <w:lang w:eastAsia="ja-JP"/>
        </w:rPr>
      </w:pPr>
      <w:r>
        <w:rPr>
          <w:rFonts w:ascii="ＭＳ 明朝" w:hAnsi="ＭＳ 明朝" w:hint="eastAsia"/>
          <w:lang w:eastAsia="ja-JP"/>
        </w:rPr>
        <w:t>日本比較生理生化学会</w:t>
      </w:r>
      <w:r w:rsidRPr="00831F63">
        <w:rPr>
          <w:rFonts w:ascii="ＭＳ 明朝" w:hAnsi="ＭＳ 明朝" w:hint="eastAsia"/>
          <w:lang w:eastAsia="ja-JP"/>
        </w:rPr>
        <w:t>会長　尾崎まみこ</w:t>
      </w:r>
    </w:p>
    <w:p w:rsidR="00157BFC" w:rsidRPr="00831F63" w:rsidRDefault="00157BFC" w:rsidP="00157BFC">
      <w:pPr>
        <w:pStyle w:val="Default"/>
        <w:spacing w:after="18"/>
        <w:jc w:val="right"/>
        <w:rPr>
          <w:rFonts w:ascii="ＭＳ 明朝" w:hAnsi="ＭＳ 明朝" w:hint="eastAsia"/>
          <w:lang w:eastAsia="ja-JP"/>
        </w:rPr>
      </w:pPr>
      <w:r>
        <w:rPr>
          <w:rFonts w:ascii="ＭＳ 明朝" w:hAnsi="ＭＳ 明朝" w:hint="eastAsia"/>
          <w:lang w:eastAsia="ja-JP"/>
        </w:rPr>
        <w:t>国際対応</w:t>
      </w:r>
      <w:r w:rsidRPr="00831F63">
        <w:rPr>
          <w:rFonts w:ascii="ＭＳ 明朝" w:hAnsi="ＭＳ 明朝" w:hint="eastAsia"/>
          <w:lang w:eastAsia="ja-JP"/>
        </w:rPr>
        <w:t>担当　田中　浩輔</w:t>
      </w:r>
    </w:p>
    <w:p w:rsidR="00157BFC" w:rsidRPr="00831F63" w:rsidRDefault="00157BFC" w:rsidP="00157BFC">
      <w:pPr>
        <w:rPr>
          <w:rFonts w:ascii="ＭＳ 明朝" w:hAnsi="ＭＳ 明朝" w:hint="eastAsia"/>
          <w:sz w:val="24"/>
          <w:szCs w:val="24"/>
          <w:lang w:val="en-CA"/>
        </w:rPr>
      </w:pPr>
    </w:p>
    <w:p w:rsidR="00157BFC" w:rsidRPr="005C016E" w:rsidRDefault="00157BFC" w:rsidP="00157BFC">
      <w:pPr>
        <w:rPr>
          <w:rFonts w:ascii="ＭＳ 明朝" w:hAnsi="ＭＳ 明朝" w:hint="eastAsia"/>
          <w:sz w:val="28"/>
          <w:szCs w:val="28"/>
        </w:rPr>
      </w:pPr>
      <w:r>
        <w:rPr>
          <w:rFonts w:ascii="ＭＳ 明朝" w:hAnsi="ＭＳ 明朝"/>
          <w:sz w:val="24"/>
          <w:szCs w:val="24"/>
        </w:rPr>
        <w:br w:type="page"/>
      </w:r>
      <w:r w:rsidRPr="005C016E">
        <w:rPr>
          <w:rFonts w:ascii="ＭＳ 明朝" w:hAnsi="ＭＳ 明朝" w:hint="eastAsia"/>
          <w:sz w:val="28"/>
          <w:szCs w:val="28"/>
        </w:rPr>
        <w:lastRenderedPageBreak/>
        <w:t>応募シンポジウムの要件および応募書類記入事項</w:t>
      </w:r>
      <w:r>
        <w:rPr>
          <w:rFonts w:ascii="ＭＳ 明朝" w:hAnsi="ＭＳ 明朝" w:hint="eastAsia"/>
          <w:sz w:val="24"/>
          <w:szCs w:val="24"/>
        </w:rPr>
        <w:t>(抜粋)</w:t>
      </w:r>
    </w:p>
    <w:p w:rsidR="00157BFC" w:rsidRPr="003C7FA0" w:rsidRDefault="00157BFC" w:rsidP="00157BFC">
      <w:pPr>
        <w:rPr>
          <w:rFonts w:ascii="ＭＳ 明朝" w:hAnsi="ＭＳ 明朝" w:hint="eastAsia"/>
          <w:sz w:val="24"/>
          <w:szCs w:val="24"/>
        </w:rPr>
      </w:pPr>
    </w:p>
    <w:p w:rsidR="00157BFC" w:rsidRPr="00617C99" w:rsidRDefault="00157BFC" w:rsidP="00157BFC">
      <w:pPr>
        <w:rPr>
          <w:rFonts w:ascii="ＭＳ 明朝" w:hAnsi="ＭＳ 明朝" w:hint="eastAsia"/>
          <w:sz w:val="24"/>
          <w:szCs w:val="24"/>
        </w:rPr>
      </w:pPr>
      <w:r w:rsidRPr="003C7FA0">
        <w:rPr>
          <w:rFonts w:ascii="ＭＳ 明朝" w:hAnsi="ＭＳ 明朝" w:hint="eastAsia"/>
          <w:sz w:val="24"/>
          <w:szCs w:val="24"/>
        </w:rPr>
        <w:t xml:space="preserve">　応募されるシ</w:t>
      </w:r>
      <w:r>
        <w:rPr>
          <w:rFonts w:ascii="ＭＳ 明朝" w:hAnsi="ＭＳ 明朝" w:hint="eastAsia"/>
          <w:sz w:val="24"/>
          <w:szCs w:val="24"/>
        </w:rPr>
        <w:t>ンポジウムは、以下の項目を満たしていることが望まれています。ご考</w:t>
      </w:r>
      <w:r w:rsidRPr="003C7FA0">
        <w:rPr>
          <w:rFonts w:ascii="ＭＳ 明朝" w:hAnsi="ＭＳ 明朝" w:hint="eastAsia"/>
          <w:sz w:val="24"/>
          <w:szCs w:val="24"/>
        </w:rPr>
        <w:t>慮ください。</w:t>
      </w:r>
    </w:p>
    <w:p w:rsidR="00157BFC" w:rsidRPr="003C7FA0" w:rsidRDefault="00157BFC" w:rsidP="00157BFC">
      <w:pPr>
        <w:pStyle w:val="af0"/>
        <w:numPr>
          <w:ilvl w:val="0"/>
          <w:numId w:val="1"/>
        </w:numPr>
        <w:rPr>
          <w:sz w:val="24"/>
          <w:szCs w:val="24"/>
        </w:rPr>
      </w:pPr>
      <w:r>
        <w:rPr>
          <w:rFonts w:hint="eastAsia"/>
          <w:sz w:val="24"/>
          <w:szCs w:val="24"/>
          <w:lang w:eastAsia="ja-JP"/>
        </w:rPr>
        <w:tab/>
      </w:r>
      <w:r w:rsidRPr="003C7FA0">
        <w:rPr>
          <w:sz w:val="24"/>
          <w:szCs w:val="24"/>
        </w:rPr>
        <w:t>Symposia will be allotted 2 h 30 min.</w:t>
      </w:r>
    </w:p>
    <w:p w:rsidR="00157BFC" w:rsidRPr="003C7FA0" w:rsidRDefault="00157BFC" w:rsidP="00157BFC">
      <w:pPr>
        <w:pStyle w:val="af0"/>
        <w:numPr>
          <w:ilvl w:val="0"/>
          <w:numId w:val="1"/>
        </w:numPr>
        <w:rPr>
          <w:sz w:val="24"/>
          <w:szCs w:val="24"/>
        </w:rPr>
      </w:pPr>
      <w:r>
        <w:rPr>
          <w:rFonts w:hint="eastAsia"/>
          <w:sz w:val="24"/>
          <w:szCs w:val="24"/>
          <w:lang w:eastAsia="ja-JP"/>
        </w:rPr>
        <w:tab/>
      </w:r>
      <w:r w:rsidRPr="003C7FA0">
        <w:rPr>
          <w:sz w:val="24"/>
          <w:szCs w:val="24"/>
        </w:rPr>
        <w:t xml:space="preserve">In keeping with the Association’s goal of bringing together </w:t>
      </w:r>
      <w:r>
        <w:rPr>
          <w:rFonts w:hint="eastAsia"/>
          <w:sz w:val="24"/>
          <w:szCs w:val="24"/>
          <w:lang w:eastAsia="ja-JP"/>
        </w:rPr>
        <w:tab/>
      </w:r>
      <w:r w:rsidRPr="003C7FA0">
        <w:rPr>
          <w:sz w:val="24"/>
          <w:szCs w:val="24"/>
        </w:rPr>
        <w:t xml:space="preserve">international researchers, multiple organizers from different </w:t>
      </w:r>
      <w:r>
        <w:rPr>
          <w:rFonts w:hint="eastAsia"/>
          <w:sz w:val="24"/>
          <w:szCs w:val="24"/>
          <w:lang w:eastAsia="ja-JP"/>
        </w:rPr>
        <w:tab/>
      </w:r>
      <w:r w:rsidRPr="003C7FA0">
        <w:rPr>
          <w:sz w:val="24"/>
          <w:szCs w:val="24"/>
        </w:rPr>
        <w:t xml:space="preserve">countries are recommended. Please consider a broad international </w:t>
      </w:r>
      <w:r>
        <w:rPr>
          <w:rFonts w:hint="eastAsia"/>
          <w:sz w:val="24"/>
          <w:szCs w:val="24"/>
          <w:lang w:eastAsia="ja-JP"/>
        </w:rPr>
        <w:tab/>
      </w:r>
      <w:r w:rsidRPr="003C7FA0">
        <w:rPr>
          <w:sz w:val="24"/>
          <w:szCs w:val="24"/>
        </w:rPr>
        <w:t xml:space="preserve">contribution to each symposium. </w:t>
      </w:r>
    </w:p>
    <w:p w:rsidR="00157BFC" w:rsidRPr="003C7FA0" w:rsidRDefault="00157BFC" w:rsidP="00157BFC">
      <w:pPr>
        <w:pStyle w:val="af0"/>
        <w:numPr>
          <w:ilvl w:val="0"/>
          <w:numId w:val="1"/>
        </w:numPr>
        <w:spacing w:after="17"/>
        <w:rPr>
          <w:sz w:val="24"/>
          <w:szCs w:val="24"/>
        </w:rPr>
      </w:pPr>
      <w:r>
        <w:rPr>
          <w:rFonts w:hint="eastAsia"/>
          <w:sz w:val="24"/>
          <w:szCs w:val="24"/>
          <w:lang w:eastAsia="ja-JP"/>
        </w:rPr>
        <w:tab/>
      </w:r>
      <w:r w:rsidRPr="003C7FA0">
        <w:rPr>
          <w:sz w:val="24"/>
          <w:szCs w:val="24"/>
        </w:rPr>
        <w:t xml:space="preserve">Symposia should feature four to five invited speakers in addition to </w:t>
      </w:r>
      <w:r>
        <w:rPr>
          <w:rFonts w:hint="eastAsia"/>
          <w:sz w:val="24"/>
          <w:szCs w:val="24"/>
          <w:lang w:eastAsia="ja-JP"/>
        </w:rPr>
        <w:tab/>
      </w:r>
      <w:r w:rsidRPr="003C7FA0">
        <w:rPr>
          <w:sz w:val="24"/>
          <w:szCs w:val="24"/>
        </w:rPr>
        <w:t xml:space="preserve">speakers that will be selected from submitted abstracts. </w:t>
      </w:r>
    </w:p>
    <w:p w:rsidR="00157BFC" w:rsidRDefault="00157BFC" w:rsidP="00157BFC">
      <w:pPr>
        <w:pStyle w:val="af0"/>
        <w:numPr>
          <w:ilvl w:val="0"/>
          <w:numId w:val="1"/>
        </w:numPr>
        <w:spacing w:after="17"/>
        <w:rPr>
          <w:rFonts w:hint="eastAsia"/>
          <w:sz w:val="24"/>
          <w:szCs w:val="24"/>
        </w:rPr>
      </w:pPr>
      <w:r>
        <w:rPr>
          <w:rFonts w:hint="eastAsia"/>
          <w:sz w:val="24"/>
          <w:szCs w:val="24"/>
          <w:lang w:eastAsia="ja-JP"/>
        </w:rPr>
        <w:tab/>
      </w:r>
      <w:r>
        <w:rPr>
          <w:sz w:val="24"/>
          <w:szCs w:val="24"/>
        </w:rPr>
        <w:t>Each symposi</w:t>
      </w:r>
      <w:r>
        <w:rPr>
          <w:rFonts w:hint="eastAsia"/>
          <w:sz w:val="24"/>
          <w:szCs w:val="24"/>
          <w:lang w:eastAsia="ja-JP"/>
        </w:rPr>
        <w:t>um</w:t>
      </w:r>
      <w:r w:rsidRPr="003C7FA0">
        <w:rPr>
          <w:sz w:val="24"/>
          <w:szCs w:val="24"/>
        </w:rPr>
        <w:t xml:space="preserve"> should include a mix of established and early career </w:t>
      </w:r>
      <w:r>
        <w:rPr>
          <w:rFonts w:hint="eastAsia"/>
          <w:sz w:val="24"/>
          <w:szCs w:val="24"/>
          <w:lang w:eastAsia="ja-JP"/>
        </w:rPr>
        <w:tab/>
      </w:r>
      <w:r w:rsidRPr="003C7FA0">
        <w:rPr>
          <w:sz w:val="24"/>
          <w:szCs w:val="24"/>
        </w:rPr>
        <w:t xml:space="preserve">researchers. </w:t>
      </w:r>
    </w:p>
    <w:p w:rsidR="00157BFC" w:rsidRDefault="00157BFC" w:rsidP="00157BFC">
      <w:pPr>
        <w:pStyle w:val="af0"/>
        <w:spacing w:after="17"/>
        <w:rPr>
          <w:rFonts w:hint="eastAsia"/>
          <w:sz w:val="24"/>
          <w:szCs w:val="24"/>
        </w:rPr>
      </w:pPr>
    </w:p>
    <w:p w:rsidR="00157BFC" w:rsidRPr="005C016E" w:rsidRDefault="00157BFC" w:rsidP="00157BFC">
      <w:pPr>
        <w:pStyle w:val="af0"/>
        <w:spacing w:after="17"/>
        <w:ind w:left="0"/>
        <w:rPr>
          <w:sz w:val="24"/>
          <w:szCs w:val="24"/>
          <w:lang w:eastAsia="ja-JP"/>
        </w:rPr>
      </w:pPr>
      <w:r>
        <w:rPr>
          <w:rFonts w:hint="eastAsia"/>
          <w:sz w:val="24"/>
          <w:szCs w:val="24"/>
          <w:lang w:eastAsia="ja-JP"/>
        </w:rPr>
        <w:t xml:space="preserve">　　詳細は、別添の</w:t>
      </w:r>
      <w:r w:rsidRPr="00621A4C">
        <w:rPr>
          <w:iCs/>
          <w:sz w:val="24"/>
          <w:szCs w:val="24"/>
          <w:lang w:eastAsia="ja-JP"/>
        </w:rPr>
        <w:t>Local Organizing Committee</w:t>
      </w:r>
      <w:r w:rsidRPr="00621A4C">
        <w:rPr>
          <w:rFonts w:ascii="ＭＳ 明朝" w:hAnsi="ＭＳ 明朝" w:hint="eastAsia"/>
          <w:sz w:val="24"/>
          <w:szCs w:val="24"/>
          <w:lang w:eastAsia="ja-JP"/>
        </w:rPr>
        <w:t>からの手紙</w:t>
      </w:r>
      <w:r>
        <w:rPr>
          <w:rFonts w:ascii="ＭＳ 明朝" w:hAnsi="ＭＳ 明朝" w:hint="eastAsia"/>
          <w:sz w:val="24"/>
          <w:szCs w:val="24"/>
          <w:lang w:eastAsia="ja-JP"/>
        </w:rPr>
        <w:t>を参照ください。</w:t>
      </w:r>
    </w:p>
    <w:p w:rsidR="00157BFC" w:rsidRPr="003C7FA0" w:rsidRDefault="00157BFC" w:rsidP="00157BFC">
      <w:pPr>
        <w:rPr>
          <w:rFonts w:ascii="ＭＳ 明朝" w:hAnsi="ＭＳ 明朝" w:hint="eastAsia"/>
          <w:sz w:val="24"/>
          <w:szCs w:val="24"/>
        </w:rPr>
      </w:pPr>
      <w:r w:rsidRPr="003C7FA0">
        <w:rPr>
          <w:rFonts w:ascii="ＭＳ 明朝" w:hAnsi="ＭＳ 明朝" w:hint="eastAsia"/>
          <w:sz w:val="24"/>
          <w:szCs w:val="24"/>
        </w:rPr>
        <w:tab/>
        <w:t xml:space="preserve">　　</w:t>
      </w:r>
    </w:p>
    <w:p w:rsidR="00157BFC" w:rsidRDefault="00157BFC" w:rsidP="00157BFC">
      <w:pPr>
        <w:rPr>
          <w:rFonts w:ascii="ＭＳ 明朝" w:hAnsi="ＭＳ 明朝" w:hint="eastAsia"/>
          <w:sz w:val="24"/>
          <w:szCs w:val="24"/>
        </w:rPr>
      </w:pPr>
      <w:r>
        <w:rPr>
          <w:rFonts w:ascii="ＭＳ 明朝" w:hAnsi="ＭＳ 明朝" w:hint="eastAsia"/>
          <w:sz w:val="24"/>
          <w:szCs w:val="24"/>
        </w:rPr>
        <w:t xml:space="preserve">  本学会推薦</w:t>
      </w:r>
      <w:r w:rsidRPr="003C7FA0">
        <w:rPr>
          <w:rFonts w:ascii="ＭＳ 明朝" w:hAnsi="ＭＳ 明朝" w:hint="eastAsia"/>
          <w:sz w:val="24"/>
          <w:szCs w:val="24"/>
        </w:rPr>
        <w:t>シンポジウム応募書</w:t>
      </w:r>
      <w:r>
        <w:rPr>
          <w:rFonts w:ascii="ＭＳ 明朝" w:hAnsi="ＭＳ 明朝" w:hint="eastAsia"/>
          <w:sz w:val="24"/>
          <w:szCs w:val="24"/>
        </w:rPr>
        <w:t>（別添）</w:t>
      </w:r>
      <w:r w:rsidRPr="003C7FA0">
        <w:rPr>
          <w:rFonts w:ascii="ＭＳ 明朝" w:hAnsi="ＭＳ 明朝" w:hint="eastAsia"/>
          <w:sz w:val="24"/>
          <w:szCs w:val="24"/>
        </w:rPr>
        <w:t>に記入必要な項目</w:t>
      </w:r>
    </w:p>
    <w:p w:rsidR="00157BFC" w:rsidRDefault="00157BFC" w:rsidP="00157BFC">
      <w:pPr>
        <w:rPr>
          <w:rFonts w:ascii="ＭＳ 明朝" w:hAnsi="ＭＳ 明朝" w:hint="eastAsia"/>
          <w:sz w:val="24"/>
          <w:szCs w:val="24"/>
        </w:rPr>
      </w:pPr>
      <w:r>
        <w:rPr>
          <w:rFonts w:ascii="ＭＳ 明朝" w:hAnsi="ＭＳ 明朝" w:hint="eastAsia"/>
          <w:sz w:val="24"/>
          <w:szCs w:val="24"/>
        </w:rPr>
        <w:t xml:space="preserve">　応募書への必要記入項目は　以下の通りです。</w:t>
      </w:r>
    </w:p>
    <w:p w:rsidR="00157BFC" w:rsidRPr="003C7FA0" w:rsidRDefault="00157BFC" w:rsidP="00157BFC">
      <w:pPr>
        <w:rPr>
          <w:rFonts w:ascii="ＭＳ 明朝" w:hAnsi="ＭＳ 明朝" w:hint="eastAsia"/>
          <w:sz w:val="24"/>
          <w:szCs w:val="24"/>
        </w:rPr>
      </w:pPr>
      <w:r>
        <w:rPr>
          <w:rFonts w:ascii="ＭＳ 明朝" w:hAnsi="ＭＳ 明朝" w:hint="eastAsia"/>
          <w:sz w:val="24"/>
          <w:szCs w:val="24"/>
        </w:rPr>
        <w:t xml:space="preserve">　　</w:t>
      </w:r>
    </w:p>
    <w:p w:rsidR="00157BFC" w:rsidRPr="005C016E" w:rsidRDefault="00157BFC" w:rsidP="00157BFC">
      <w:pPr>
        <w:pStyle w:val="af0"/>
        <w:numPr>
          <w:ilvl w:val="0"/>
          <w:numId w:val="2"/>
        </w:numPr>
        <w:rPr>
          <w:sz w:val="24"/>
          <w:szCs w:val="24"/>
        </w:rPr>
      </w:pPr>
      <w:r>
        <w:rPr>
          <w:rFonts w:hint="eastAsia"/>
          <w:sz w:val="24"/>
          <w:szCs w:val="24"/>
          <w:lang w:eastAsia="ja-JP"/>
        </w:rPr>
        <w:tab/>
      </w:r>
      <w:r w:rsidRPr="005C016E">
        <w:rPr>
          <w:b/>
          <w:sz w:val="24"/>
          <w:szCs w:val="24"/>
        </w:rPr>
        <w:t>Symposium title</w:t>
      </w:r>
      <w:r w:rsidRPr="005C016E">
        <w:rPr>
          <w:sz w:val="24"/>
          <w:szCs w:val="24"/>
        </w:rPr>
        <w:t>.</w:t>
      </w:r>
    </w:p>
    <w:p w:rsidR="00157BFC" w:rsidRPr="005C016E" w:rsidRDefault="00157BFC" w:rsidP="00157BFC">
      <w:pPr>
        <w:pStyle w:val="af0"/>
        <w:numPr>
          <w:ilvl w:val="0"/>
          <w:numId w:val="2"/>
        </w:numPr>
        <w:spacing w:after="17"/>
        <w:rPr>
          <w:sz w:val="24"/>
          <w:szCs w:val="24"/>
        </w:rPr>
      </w:pPr>
      <w:r w:rsidRPr="005C016E">
        <w:rPr>
          <w:b/>
          <w:sz w:val="24"/>
          <w:szCs w:val="24"/>
          <w:lang w:eastAsia="ja-JP"/>
        </w:rPr>
        <w:t xml:space="preserve"> </w:t>
      </w:r>
      <w:r w:rsidRPr="005C016E">
        <w:rPr>
          <w:b/>
          <w:sz w:val="24"/>
          <w:szCs w:val="24"/>
        </w:rPr>
        <w:t>Organizers</w:t>
      </w:r>
      <w:r w:rsidRPr="005C016E">
        <w:rPr>
          <w:sz w:val="24"/>
          <w:szCs w:val="24"/>
        </w:rPr>
        <w:t xml:space="preserve"> (names, titles, affiliations, e-mails, phone)</w:t>
      </w:r>
    </w:p>
    <w:p w:rsidR="00157BFC" w:rsidRPr="005C016E" w:rsidRDefault="00157BFC" w:rsidP="00157BFC">
      <w:pPr>
        <w:pStyle w:val="af0"/>
        <w:numPr>
          <w:ilvl w:val="0"/>
          <w:numId w:val="2"/>
        </w:numPr>
        <w:spacing w:after="17"/>
        <w:ind w:left="851" w:hanging="491"/>
        <w:rPr>
          <w:sz w:val="24"/>
          <w:szCs w:val="24"/>
        </w:rPr>
      </w:pPr>
      <w:r w:rsidRPr="005C016E">
        <w:rPr>
          <w:b/>
          <w:sz w:val="24"/>
          <w:szCs w:val="24"/>
        </w:rPr>
        <w:t xml:space="preserve">A 300-word synopsis </w:t>
      </w:r>
      <w:r w:rsidRPr="005C016E">
        <w:rPr>
          <w:sz w:val="24"/>
          <w:szCs w:val="24"/>
        </w:rPr>
        <w:t xml:space="preserve">describing the symposium objectives and how it will contribute to the meeting. </w:t>
      </w:r>
    </w:p>
    <w:p w:rsidR="00157BFC" w:rsidRPr="005C016E" w:rsidRDefault="00157BFC" w:rsidP="00157BFC">
      <w:pPr>
        <w:pStyle w:val="af0"/>
        <w:numPr>
          <w:ilvl w:val="0"/>
          <w:numId w:val="2"/>
        </w:numPr>
        <w:spacing w:after="17"/>
        <w:ind w:left="851" w:hanging="491"/>
        <w:rPr>
          <w:lang w:eastAsia="ja-JP"/>
        </w:rPr>
      </w:pPr>
      <w:r w:rsidRPr="005C016E">
        <w:rPr>
          <w:b/>
          <w:sz w:val="24"/>
          <w:szCs w:val="24"/>
        </w:rPr>
        <w:t>A tentative list of speakers</w:t>
      </w:r>
      <w:r w:rsidRPr="005C016E">
        <w:rPr>
          <w:sz w:val="24"/>
          <w:szCs w:val="24"/>
        </w:rPr>
        <w:t xml:space="preserve"> (names, affiliations, e-mails) and </w:t>
      </w:r>
      <w:r w:rsidRPr="005C016E">
        <w:rPr>
          <w:b/>
          <w:sz w:val="24"/>
          <w:szCs w:val="24"/>
        </w:rPr>
        <w:t>tentative talk title/subject</w:t>
      </w:r>
      <w:r w:rsidRPr="005C016E">
        <w:rPr>
          <w:sz w:val="24"/>
          <w:szCs w:val="24"/>
        </w:rPr>
        <w:t xml:space="preserve"> for each speaker. At this stage the list of invited speakers does not need to be complete; confirmation of attendance from speakers is not required.</w:t>
      </w:r>
      <w:r w:rsidRPr="005C016E">
        <w:rPr>
          <w:lang w:eastAsia="ja-JP"/>
        </w:rPr>
        <w:t xml:space="preserve"> </w:t>
      </w:r>
    </w:p>
    <w:p w:rsidR="00157BFC" w:rsidRPr="00831F63" w:rsidRDefault="00157BFC" w:rsidP="00157BFC">
      <w:pPr>
        <w:rPr>
          <w:sz w:val="24"/>
          <w:szCs w:val="24"/>
        </w:rPr>
      </w:pPr>
    </w:p>
    <w:p w:rsidR="00157BFC" w:rsidRPr="00C360EB" w:rsidRDefault="00157BFC" w:rsidP="00157BFC">
      <w:pPr>
        <w:widowControl/>
        <w:jc w:val="left"/>
        <w:rPr>
          <w:sz w:val="24"/>
          <w:szCs w:val="24"/>
        </w:rPr>
      </w:pPr>
    </w:p>
    <w:p w:rsidR="008B74A4" w:rsidRDefault="008B74A4" w:rsidP="00677AE1">
      <w:pPr>
        <w:widowControl/>
        <w:jc w:val="left"/>
      </w:pPr>
    </w:p>
    <w:sectPr w:rsidR="008B74A4" w:rsidSect="00157BFC">
      <w:headerReference w:type="default" r:id="rId8"/>
      <w:headerReference w:type="first" r:id="rId9"/>
      <w:pgSz w:w="11906" w:h="16838" w:code="9"/>
      <w:pgMar w:top="1985" w:right="1701" w:bottom="1701" w:left="1701" w:header="283"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F4" w:rsidRDefault="009714F4" w:rsidP="005652BD">
      <w:r>
        <w:separator/>
      </w:r>
    </w:p>
  </w:endnote>
  <w:endnote w:type="continuationSeparator" w:id="0">
    <w:p w:rsidR="009714F4" w:rsidRDefault="009714F4" w:rsidP="00565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F4" w:rsidRDefault="009714F4" w:rsidP="005652BD">
      <w:r>
        <w:separator/>
      </w:r>
    </w:p>
  </w:footnote>
  <w:footnote w:type="continuationSeparator" w:id="0">
    <w:p w:rsidR="009714F4" w:rsidRDefault="009714F4" w:rsidP="00565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BD" w:rsidRDefault="005652BD" w:rsidP="009F72D4">
    <w:pPr>
      <w:pStyle w:val="a3"/>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7F" w:rsidRDefault="00157BFC" w:rsidP="008E390F">
    <w:pPr>
      <w:pStyle w:val="a3"/>
      <w:jc w:val="center"/>
    </w:pPr>
    <w:r w:rsidRPr="00157BFC">
      <w:rPr>
        <w:noProof/>
      </w:rPr>
      <w:drawing>
        <wp:anchor distT="0" distB="0" distL="114300" distR="114300" simplePos="0" relativeHeight="251659264" behindDoc="1" locked="0" layoutInCell="1" allowOverlap="0">
          <wp:simplePos x="0" y="0"/>
          <wp:positionH relativeFrom="column">
            <wp:posOffset>-433705</wp:posOffset>
          </wp:positionH>
          <wp:positionV relativeFrom="paragraph">
            <wp:posOffset>-151130</wp:posOffset>
          </wp:positionV>
          <wp:extent cx="6581775" cy="2114550"/>
          <wp:effectExtent l="0" t="0" r="9525" b="0"/>
          <wp:wrapNone/>
          <wp:docPr id="3" name="図 2" descr="C:\Users\Owner\AppData\Local\Microsoft\Windows\INetCache\Content.Word\letter_head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INetCache\Content.Word\letter_head_01.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1775" cy="21145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84D10"/>
    <w:multiLevelType w:val="hybridMultilevel"/>
    <w:tmpl w:val="7D0001E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7D57748"/>
    <w:multiLevelType w:val="hybridMultilevel"/>
    <w:tmpl w:val="7D0001E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52BD"/>
    <w:rsid w:val="00026E7F"/>
    <w:rsid w:val="000D4AE4"/>
    <w:rsid w:val="00157BFC"/>
    <w:rsid w:val="00406C25"/>
    <w:rsid w:val="0042584A"/>
    <w:rsid w:val="004D098A"/>
    <w:rsid w:val="005370B6"/>
    <w:rsid w:val="005564C3"/>
    <w:rsid w:val="005652BD"/>
    <w:rsid w:val="006626B2"/>
    <w:rsid w:val="00677AE1"/>
    <w:rsid w:val="0087152C"/>
    <w:rsid w:val="008A7706"/>
    <w:rsid w:val="008B74A4"/>
    <w:rsid w:val="008E390F"/>
    <w:rsid w:val="00921F89"/>
    <w:rsid w:val="009714F4"/>
    <w:rsid w:val="009E0B30"/>
    <w:rsid w:val="009F72D4"/>
    <w:rsid w:val="00AB0276"/>
    <w:rsid w:val="00AB0CFB"/>
    <w:rsid w:val="00B473BA"/>
    <w:rsid w:val="00C017F7"/>
    <w:rsid w:val="00C754A3"/>
    <w:rsid w:val="00CA4EF3"/>
    <w:rsid w:val="00CB45FC"/>
    <w:rsid w:val="00D53573"/>
    <w:rsid w:val="00E564D7"/>
    <w:rsid w:val="00EB2489"/>
    <w:rsid w:val="00ED626F"/>
    <w:rsid w:val="00F256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2BD"/>
    <w:pPr>
      <w:tabs>
        <w:tab w:val="center" w:pos="4252"/>
        <w:tab w:val="right" w:pos="8504"/>
      </w:tabs>
      <w:snapToGrid w:val="0"/>
    </w:pPr>
  </w:style>
  <w:style w:type="character" w:customStyle="1" w:styleId="a4">
    <w:name w:val="ヘッダー (文字)"/>
    <w:basedOn w:val="a0"/>
    <w:link w:val="a3"/>
    <w:uiPriority w:val="99"/>
    <w:rsid w:val="005652BD"/>
  </w:style>
  <w:style w:type="paragraph" w:styleId="a5">
    <w:name w:val="footer"/>
    <w:basedOn w:val="a"/>
    <w:link w:val="a6"/>
    <w:uiPriority w:val="99"/>
    <w:unhideWhenUsed/>
    <w:rsid w:val="005652BD"/>
    <w:pPr>
      <w:tabs>
        <w:tab w:val="center" w:pos="4252"/>
        <w:tab w:val="right" w:pos="8504"/>
      </w:tabs>
      <w:snapToGrid w:val="0"/>
    </w:pPr>
  </w:style>
  <w:style w:type="character" w:customStyle="1" w:styleId="a6">
    <w:name w:val="フッター (文字)"/>
    <w:basedOn w:val="a0"/>
    <w:link w:val="a5"/>
    <w:uiPriority w:val="99"/>
    <w:rsid w:val="005652BD"/>
  </w:style>
  <w:style w:type="paragraph" w:styleId="a7">
    <w:name w:val="Balloon Text"/>
    <w:basedOn w:val="a"/>
    <w:link w:val="a8"/>
    <w:uiPriority w:val="99"/>
    <w:semiHidden/>
    <w:unhideWhenUsed/>
    <w:rsid w:val="005652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52BD"/>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E0B30"/>
  </w:style>
  <w:style w:type="character" w:customStyle="1" w:styleId="aa">
    <w:name w:val="挨拶文 (文字)"/>
    <w:basedOn w:val="a0"/>
    <w:link w:val="a9"/>
    <w:uiPriority w:val="99"/>
    <w:rsid w:val="009E0B30"/>
  </w:style>
  <w:style w:type="paragraph" w:styleId="ab">
    <w:name w:val="Closing"/>
    <w:basedOn w:val="a"/>
    <w:link w:val="ac"/>
    <w:uiPriority w:val="99"/>
    <w:unhideWhenUsed/>
    <w:rsid w:val="009E0B30"/>
    <w:pPr>
      <w:jc w:val="right"/>
    </w:pPr>
  </w:style>
  <w:style w:type="character" w:customStyle="1" w:styleId="ac">
    <w:name w:val="結語 (文字)"/>
    <w:basedOn w:val="a0"/>
    <w:link w:val="ab"/>
    <w:uiPriority w:val="99"/>
    <w:rsid w:val="009E0B30"/>
  </w:style>
  <w:style w:type="paragraph" w:styleId="ad">
    <w:name w:val="Note Heading"/>
    <w:basedOn w:val="a"/>
    <w:next w:val="a"/>
    <w:link w:val="ae"/>
    <w:uiPriority w:val="99"/>
    <w:unhideWhenUsed/>
    <w:rsid w:val="009E0B30"/>
    <w:pPr>
      <w:jc w:val="center"/>
    </w:pPr>
  </w:style>
  <w:style w:type="character" w:customStyle="1" w:styleId="ae">
    <w:name w:val="記 (文字)"/>
    <w:basedOn w:val="a0"/>
    <w:link w:val="ad"/>
    <w:uiPriority w:val="99"/>
    <w:rsid w:val="009E0B30"/>
  </w:style>
  <w:style w:type="paragraph" w:customStyle="1" w:styleId="Default">
    <w:name w:val="Default"/>
    <w:rsid w:val="00157BFC"/>
    <w:pPr>
      <w:autoSpaceDE w:val="0"/>
      <w:autoSpaceDN w:val="0"/>
      <w:adjustRightInd w:val="0"/>
    </w:pPr>
    <w:rPr>
      <w:rFonts w:ascii="Calibri" w:eastAsia="ＭＳ 明朝" w:hAnsi="Calibri" w:cs="Calibri"/>
      <w:color w:val="000000"/>
      <w:kern w:val="0"/>
      <w:sz w:val="24"/>
      <w:szCs w:val="24"/>
      <w:lang w:val="en-CA" w:eastAsia="en-US"/>
    </w:rPr>
  </w:style>
  <w:style w:type="character" w:styleId="af">
    <w:name w:val="Hyperlink"/>
    <w:basedOn w:val="a0"/>
    <w:uiPriority w:val="99"/>
    <w:unhideWhenUsed/>
    <w:rsid w:val="00157BFC"/>
    <w:rPr>
      <w:color w:val="0000FF"/>
      <w:u w:val="single"/>
    </w:rPr>
  </w:style>
  <w:style w:type="paragraph" w:styleId="af0">
    <w:name w:val="List Paragraph"/>
    <w:basedOn w:val="a"/>
    <w:uiPriority w:val="34"/>
    <w:qFormat/>
    <w:rsid w:val="00157BFC"/>
    <w:pPr>
      <w:widowControl/>
      <w:spacing w:after="160" w:line="259" w:lineRule="auto"/>
      <w:ind w:left="720"/>
      <w:contextualSpacing/>
      <w:jc w:val="left"/>
    </w:pPr>
    <w:rPr>
      <w:rFonts w:ascii="Century" w:eastAsia="ＭＳ 明朝" w:hAnsi="Century" w:cs="Times New Roman"/>
      <w:kern w:val="0"/>
      <w:sz w:val="22"/>
      <w:lang w:val="en-CA"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jscp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marsupenaeus</cp:lastModifiedBy>
  <cp:revision>3</cp:revision>
  <cp:lastPrinted>2015-12-25T01:59:00Z</cp:lastPrinted>
  <dcterms:created xsi:type="dcterms:W3CDTF">2017-08-04T08:31:00Z</dcterms:created>
  <dcterms:modified xsi:type="dcterms:W3CDTF">2017-08-04T08:33:00Z</dcterms:modified>
</cp:coreProperties>
</file>